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97E3" w14:textId="77777777" w:rsidR="00F73516" w:rsidRDefault="00235B23" w:rsidP="009B5144">
      <w:pPr>
        <w:pStyle w:val="Heading1"/>
      </w:pPr>
      <w:r>
        <w:t>“Tactile Graphics with a Voice” -</w:t>
      </w:r>
      <w:r w:rsidRPr="00235B23">
        <w:t xml:space="preserve"> </w:t>
      </w:r>
      <w:r>
        <w:t>A DIAGRAM webinar presented by Richard Ladner</w:t>
      </w:r>
    </w:p>
    <w:p w14:paraId="3F928C92" w14:textId="77777777" w:rsidR="00235B23" w:rsidRDefault="00235B23">
      <w:pPr>
        <w:contextualSpacing/>
      </w:pPr>
      <w:r>
        <w:t>Watch/listen to the closed-caption recording of the webinar</w:t>
      </w:r>
    </w:p>
    <w:p w14:paraId="7427A437" w14:textId="77777777" w:rsidR="00235B23" w:rsidRDefault="00475E01">
      <w:pPr>
        <w:contextualSpacing/>
      </w:pPr>
      <w:hyperlink r:id="rId7" w:history="1">
        <w:r w:rsidR="00235B23">
          <w:rPr>
            <w:rStyle w:val="Hyperlink"/>
          </w:rPr>
          <w:t>Download the PowerPoint slides</w:t>
        </w:r>
      </w:hyperlink>
    </w:p>
    <w:p w14:paraId="2FD3C765" w14:textId="77777777" w:rsidR="002624D3" w:rsidRDefault="00475E01">
      <w:hyperlink r:id="rId8" w:history="1">
        <w:r w:rsidR="002624D3">
          <w:rPr>
            <w:rStyle w:val="Hyperlink"/>
          </w:rPr>
          <w:t>See other DIAGRAM webinars</w:t>
        </w:r>
      </w:hyperlink>
    </w:p>
    <w:p w14:paraId="6A953971" w14:textId="77777777" w:rsidR="002A7B7C" w:rsidRPr="002A7B7C" w:rsidRDefault="00C969B4" w:rsidP="009B5144">
      <w:pPr>
        <w:pStyle w:val="Heading2"/>
      </w:pPr>
      <w:r w:rsidRPr="00A117F6">
        <w:t xml:space="preserve">Q &amp; A Summary </w:t>
      </w:r>
      <w:r>
        <w:t>–</w:t>
      </w:r>
      <w:r w:rsidRPr="00A117F6">
        <w:t xml:space="preserve"> </w:t>
      </w:r>
      <w:r>
        <w:t>February 24, 2015</w:t>
      </w:r>
    </w:p>
    <w:p w14:paraId="79C99663" w14:textId="56628A48" w:rsidR="002624D3" w:rsidRDefault="006D51A9" w:rsidP="006D51A9">
      <w:pPr>
        <w:pStyle w:val="ListParagraph"/>
        <w:numPr>
          <w:ilvl w:val="0"/>
          <w:numId w:val="1"/>
        </w:numPr>
      </w:pPr>
      <w:r w:rsidRPr="006D51A9">
        <w:rPr>
          <w:b/>
        </w:rPr>
        <w:t>QUESTION</w:t>
      </w:r>
      <w:r>
        <w:t xml:space="preserve">: </w:t>
      </w:r>
      <w:r w:rsidRPr="0058454B">
        <w:rPr>
          <w:b/>
        </w:rPr>
        <w:t xml:space="preserve">“When creating </w:t>
      </w:r>
      <w:proofErr w:type="gramStart"/>
      <w:r w:rsidRPr="0058454B">
        <w:rPr>
          <w:b/>
        </w:rPr>
        <w:t xml:space="preserve">a </w:t>
      </w:r>
      <w:r w:rsidR="009B0C5C">
        <w:rPr>
          <w:b/>
        </w:rPr>
        <w:t>braille</w:t>
      </w:r>
      <w:proofErr w:type="gramEnd"/>
      <w:r w:rsidRPr="0058454B">
        <w:rPr>
          <w:b/>
        </w:rPr>
        <w:t xml:space="preserve"> tactile graphic, what information needs to be included?”</w:t>
      </w:r>
    </w:p>
    <w:p w14:paraId="459B5B36" w14:textId="30D84107" w:rsidR="006D51A9" w:rsidRDefault="006D51A9" w:rsidP="006D51A9">
      <w:pPr>
        <w:pStyle w:val="ListParagraph"/>
      </w:pPr>
      <w:r w:rsidRPr="006D51A9">
        <w:rPr>
          <w:b/>
        </w:rPr>
        <w:t>ANSWER</w:t>
      </w:r>
      <w:r>
        <w:t xml:space="preserve">: </w:t>
      </w:r>
      <w:r w:rsidRPr="006D51A9">
        <w:t xml:space="preserve">I try to make the tactile graphic as close as possible to original visual image, except for being larger and with textual information in </w:t>
      </w:r>
      <w:r w:rsidR="009B0C5C">
        <w:t>braille</w:t>
      </w:r>
      <w:r w:rsidR="00072EE0">
        <w:t xml:space="preserve"> or QR codes. </w:t>
      </w:r>
      <w:r w:rsidRPr="006D51A9">
        <w:t>Naturally, this tactile graphic may be separate from where the text is found so there has to be a way of indicating w</w:t>
      </w:r>
      <w:r w:rsidR="00072EE0">
        <w:t xml:space="preserve">here in the book the image is. </w:t>
      </w:r>
      <w:r w:rsidRPr="006D51A9">
        <w:t>Hopefully, there are consistent figure numbers already to do this indexing.</w:t>
      </w:r>
    </w:p>
    <w:p w14:paraId="7406FB35" w14:textId="77777777" w:rsidR="002E750E" w:rsidRDefault="002E750E" w:rsidP="006D51A9">
      <w:pPr>
        <w:pStyle w:val="ListParagraph"/>
      </w:pPr>
    </w:p>
    <w:p w14:paraId="4AE0233A" w14:textId="4F54B67E" w:rsidR="002E750E" w:rsidRDefault="002E750E" w:rsidP="002E750E">
      <w:pPr>
        <w:pStyle w:val="ListParagraph"/>
        <w:numPr>
          <w:ilvl w:val="0"/>
          <w:numId w:val="1"/>
        </w:numPr>
      </w:pPr>
      <w:r w:rsidRPr="002E750E">
        <w:rPr>
          <w:b/>
        </w:rPr>
        <w:t>QUESTION</w:t>
      </w:r>
      <w:r>
        <w:t xml:space="preserve">: </w:t>
      </w:r>
      <w:r w:rsidRPr="0058454B">
        <w:rPr>
          <w:b/>
        </w:rPr>
        <w:t xml:space="preserve">“Is that </w:t>
      </w:r>
      <w:hyperlink r:id="rId9" w:history="1">
        <w:r w:rsidRPr="0086135D">
          <w:rPr>
            <w:rStyle w:val="Hyperlink"/>
            <w:b/>
          </w:rPr>
          <w:t>Voice</w:t>
        </w:r>
        <w:r w:rsidRPr="0086135D">
          <w:rPr>
            <w:rStyle w:val="Hyperlink"/>
            <w:b/>
          </w:rPr>
          <w:t>o</w:t>
        </w:r>
        <w:r w:rsidRPr="0086135D">
          <w:rPr>
            <w:rStyle w:val="Hyperlink"/>
            <w:b/>
          </w:rPr>
          <w:t>ver</w:t>
        </w:r>
      </w:hyperlink>
      <w:r w:rsidR="009B0C5C">
        <w:rPr>
          <w:b/>
        </w:rPr>
        <w:t xml:space="preserve">, </w:t>
      </w:r>
      <w:r w:rsidRPr="0058454B">
        <w:rPr>
          <w:b/>
        </w:rPr>
        <w:t>or is the voice built into the app?”</w:t>
      </w:r>
    </w:p>
    <w:p w14:paraId="13B45565" w14:textId="132AA39F" w:rsidR="002E750E" w:rsidRDefault="002E750E" w:rsidP="002E750E">
      <w:pPr>
        <w:pStyle w:val="ListParagraph"/>
      </w:pPr>
      <w:r w:rsidRPr="002E750E">
        <w:rPr>
          <w:b/>
        </w:rPr>
        <w:t>ANSWER</w:t>
      </w:r>
      <w:r>
        <w:t xml:space="preserve">: </w:t>
      </w:r>
      <w:r w:rsidRPr="002E750E">
        <w:t xml:space="preserve">The app uses VoiceOver when it is not in a mode </w:t>
      </w:r>
      <w:r w:rsidR="00072EE0">
        <w:t xml:space="preserve">where it is taking a picture. </w:t>
      </w:r>
      <w:r w:rsidRPr="002E750E">
        <w:t>In the picture taking mode, any verbal feedback i</w:t>
      </w:r>
      <w:r w:rsidR="00072EE0">
        <w:t xml:space="preserve">s generated by the app itself. </w:t>
      </w:r>
      <w:r w:rsidRPr="002E750E">
        <w:t xml:space="preserve">For example, the app might say "zero" if no QR codes in the field of view.  It might say "focusing" if it is focusing and </w:t>
      </w:r>
      <w:bookmarkStart w:id="0" w:name="_GoBack"/>
      <w:bookmarkEnd w:id="0"/>
      <w:r w:rsidRPr="002E750E">
        <w:t>so on.</w:t>
      </w:r>
    </w:p>
    <w:p w14:paraId="083CB7B2" w14:textId="77777777" w:rsidR="005B6C36" w:rsidRDefault="005B6C36" w:rsidP="002E750E">
      <w:pPr>
        <w:pStyle w:val="ListParagraph"/>
      </w:pPr>
    </w:p>
    <w:p w14:paraId="1C5FDD64" w14:textId="77777777" w:rsidR="005B6C36" w:rsidRDefault="005B6C36" w:rsidP="005B6C36">
      <w:pPr>
        <w:pStyle w:val="ListParagraph"/>
        <w:numPr>
          <w:ilvl w:val="0"/>
          <w:numId w:val="1"/>
        </w:numPr>
      </w:pPr>
      <w:r w:rsidRPr="002E750E">
        <w:rPr>
          <w:b/>
        </w:rPr>
        <w:t>QUESTION</w:t>
      </w:r>
      <w:r>
        <w:t xml:space="preserve">: </w:t>
      </w:r>
      <w:r w:rsidRPr="0058454B">
        <w:rPr>
          <w:b/>
        </w:rPr>
        <w:t>“Could we get some more information about math OCR programs?”</w:t>
      </w:r>
    </w:p>
    <w:p w14:paraId="24BD01DF" w14:textId="356F6384" w:rsidR="005B6C36" w:rsidRDefault="005B6C36" w:rsidP="005B6C36">
      <w:pPr>
        <w:pStyle w:val="ListParagraph"/>
      </w:pPr>
      <w:r w:rsidRPr="002E750E">
        <w:rPr>
          <w:b/>
        </w:rPr>
        <w:t>ANSWER</w:t>
      </w:r>
      <w:r>
        <w:t xml:space="preserve">: </w:t>
      </w:r>
      <w:r w:rsidRPr="005B6C36">
        <w:t>The program called Infty Reader is the only decent program tha</w:t>
      </w:r>
      <w:r w:rsidR="00072EE0">
        <w:t xml:space="preserve">t I know of that does math OCR. </w:t>
      </w:r>
      <w:r w:rsidRPr="005B6C36">
        <w:t xml:space="preserve">Check the Infty Project page </w:t>
      </w:r>
      <w:hyperlink r:id="rId10" w:history="1">
        <w:r w:rsidRPr="001D5C2E">
          <w:rPr>
            <w:rStyle w:val="Hyperlink"/>
          </w:rPr>
          <w:t>http://www.inftyproject.org/en/software.html</w:t>
        </w:r>
      </w:hyperlink>
      <w:r w:rsidRPr="005B6C36">
        <w:t>.</w:t>
      </w:r>
    </w:p>
    <w:p w14:paraId="01FD98DD" w14:textId="77777777" w:rsidR="005B6C36" w:rsidRDefault="005B6C36" w:rsidP="005B6C36">
      <w:pPr>
        <w:pStyle w:val="ListParagraph"/>
        <w:rPr>
          <w:rFonts w:ascii="Calibri" w:hAnsi="Calibri" w:cs="Calibri"/>
          <w:b/>
        </w:rPr>
      </w:pPr>
    </w:p>
    <w:p w14:paraId="78DE0962" w14:textId="7FAC5A8E" w:rsidR="005B6C36" w:rsidRPr="005B6C36" w:rsidRDefault="005B6C36" w:rsidP="005B6C36">
      <w:pPr>
        <w:pStyle w:val="ListParagraph"/>
        <w:numPr>
          <w:ilvl w:val="0"/>
          <w:numId w:val="1"/>
        </w:numPr>
      </w:pPr>
      <w:r w:rsidRPr="00A117F6">
        <w:rPr>
          <w:rFonts w:ascii="Calibri" w:hAnsi="Calibri" w:cs="Calibri"/>
          <w:b/>
        </w:rPr>
        <w:t xml:space="preserve">QUESTION: </w:t>
      </w:r>
      <w:r w:rsidRPr="005B6C36">
        <w:rPr>
          <w:rFonts w:ascii="Calibri" w:hAnsi="Calibri" w:cs="Calibri"/>
        </w:rPr>
        <w:t xml:space="preserve"> </w:t>
      </w:r>
      <w:r w:rsidRPr="0058454B">
        <w:rPr>
          <w:rFonts w:ascii="Calibri" w:hAnsi="Calibri" w:cs="Calibri"/>
          <w:b/>
        </w:rPr>
        <w:t xml:space="preserve">“Have studies of reading comprehension been done for this style of graphics compared to </w:t>
      </w:r>
      <w:r w:rsidR="009B0C5C">
        <w:rPr>
          <w:rFonts w:ascii="Calibri" w:hAnsi="Calibri" w:cs="Calibri"/>
          <w:b/>
        </w:rPr>
        <w:t>braille</w:t>
      </w:r>
      <w:r w:rsidRPr="0058454B">
        <w:rPr>
          <w:rFonts w:ascii="Calibri" w:hAnsi="Calibri" w:cs="Calibri"/>
          <w:b/>
        </w:rPr>
        <w:t xml:space="preserve"> labeled graphics?”</w:t>
      </w:r>
    </w:p>
    <w:p w14:paraId="72AC9DE6" w14:textId="2C059D78" w:rsidR="00072EE0" w:rsidRPr="00072EE0" w:rsidRDefault="005B6C36" w:rsidP="00072EE0">
      <w:pPr>
        <w:pStyle w:val="ListParagraph"/>
        <w:rPr>
          <w:rFonts w:ascii="Calibri" w:hAnsi="Calibri" w:cs="Calibri"/>
        </w:rPr>
      </w:pPr>
      <w:r w:rsidRPr="007E307B">
        <w:rPr>
          <w:rFonts w:ascii="Calibri" w:hAnsi="Calibri" w:cs="Calibri"/>
          <w:b/>
        </w:rPr>
        <w:t>ANSWER:</w:t>
      </w:r>
      <w:r>
        <w:rPr>
          <w:rFonts w:ascii="Calibri" w:hAnsi="Calibri" w:cs="Calibri"/>
          <w:b/>
        </w:rPr>
        <w:t xml:space="preserve"> </w:t>
      </w:r>
      <w:r w:rsidRPr="005B6C36">
        <w:rPr>
          <w:rFonts w:ascii="Calibri" w:hAnsi="Calibri" w:cs="Calibri"/>
        </w:rPr>
        <w:t>We did study this,</w:t>
      </w:r>
      <w:r w:rsidR="00072EE0">
        <w:rPr>
          <w:rFonts w:ascii="Calibri" w:hAnsi="Calibri" w:cs="Calibri"/>
        </w:rPr>
        <w:t xml:space="preserve"> but not as fully as we could. </w:t>
      </w:r>
      <w:r w:rsidRPr="005B6C36">
        <w:rPr>
          <w:rFonts w:ascii="Calibri" w:hAnsi="Calibri" w:cs="Calibri"/>
        </w:rPr>
        <w:t xml:space="preserve">Please check our paper:  Catherine M. Baker, Lauren R. Milne, Jeffrey Scofield, Cynthia L. Bennett, and Richard E. Ladner. 2014. Tactile graphics with a voice: using QR codes to access text in tactile graphics. In Proceedings of the 16th international ACM SIGACCESS conference on Computers &amp; accessibility (ASSETS '14). ACM, New York, NY, USA, 75-82. DOI=10.1145/2661334.2661366 </w:t>
      </w:r>
      <w:hyperlink r:id="rId11" w:history="1">
        <w:r w:rsidRPr="00072EE0">
          <w:rPr>
            <w:rStyle w:val="Hyperlink"/>
            <w:rFonts w:ascii="Calibri" w:hAnsi="Calibri" w:cs="Calibri"/>
          </w:rPr>
          <w:t>http://doi.acm.org/10.1145/2661334.2661366</w:t>
        </w:r>
      </w:hyperlink>
    </w:p>
    <w:p w14:paraId="197C3388" w14:textId="53245AB9" w:rsidR="005B6C36" w:rsidRDefault="005B6C36" w:rsidP="005B6C36">
      <w:pPr>
        <w:pStyle w:val="ListParagraph"/>
        <w:rPr>
          <w:rFonts w:ascii="Calibri" w:hAnsi="Calibri" w:cs="Calibri"/>
          <w:b/>
        </w:rPr>
      </w:pPr>
      <w:r w:rsidRPr="005B6C36">
        <w:rPr>
          <w:rFonts w:ascii="Calibri" w:hAnsi="Calibri" w:cs="Calibri"/>
        </w:rPr>
        <w:t>If som</w:t>
      </w:r>
      <w:r w:rsidR="00231E52">
        <w:rPr>
          <w:rFonts w:ascii="Calibri" w:hAnsi="Calibri" w:cs="Calibri"/>
        </w:rPr>
        <w:t xml:space="preserve">eone doesn't know </w:t>
      </w:r>
      <w:r w:rsidR="00072EE0">
        <w:rPr>
          <w:rFonts w:ascii="Calibri" w:hAnsi="Calibri" w:cs="Calibri"/>
        </w:rPr>
        <w:t>b</w:t>
      </w:r>
      <w:r w:rsidR="009B0C5C">
        <w:rPr>
          <w:rFonts w:ascii="Calibri" w:hAnsi="Calibri" w:cs="Calibri"/>
        </w:rPr>
        <w:t>raille</w:t>
      </w:r>
      <w:r w:rsidR="00231E52">
        <w:rPr>
          <w:rFonts w:ascii="Calibri" w:hAnsi="Calibri" w:cs="Calibri"/>
        </w:rPr>
        <w:t xml:space="preserve"> like 4 </w:t>
      </w:r>
      <w:r w:rsidRPr="005B6C36">
        <w:rPr>
          <w:rFonts w:ascii="Calibri" w:hAnsi="Calibri" w:cs="Calibri"/>
        </w:rPr>
        <w:t>people in the study</w:t>
      </w:r>
      <w:r w:rsidR="00231E52">
        <w:rPr>
          <w:rFonts w:ascii="Calibri" w:hAnsi="Calibri" w:cs="Calibri"/>
        </w:rPr>
        <w:t>, then</w:t>
      </w:r>
      <w:r w:rsidRPr="005B6C36">
        <w:rPr>
          <w:rFonts w:ascii="Calibri" w:hAnsi="Calibri" w:cs="Calibri"/>
        </w:rPr>
        <w:t xml:space="preserve"> the </w:t>
      </w:r>
      <w:r w:rsidR="00072EE0">
        <w:rPr>
          <w:rFonts w:ascii="Calibri" w:hAnsi="Calibri" w:cs="Calibri"/>
        </w:rPr>
        <w:t>b</w:t>
      </w:r>
      <w:r w:rsidR="009B0C5C">
        <w:rPr>
          <w:rFonts w:ascii="Calibri" w:hAnsi="Calibri" w:cs="Calibri"/>
        </w:rPr>
        <w:t>raille</w:t>
      </w:r>
      <w:r w:rsidRPr="005B6C36">
        <w:rPr>
          <w:rFonts w:ascii="Calibri" w:hAnsi="Calibri" w:cs="Calibri"/>
        </w:rPr>
        <w:t xml:space="preserve"> tactile graphics is not as useful as the one with QR codes.  I believe that </w:t>
      </w:r>
      <w:r w:rsidR="009B0C5C">
        <w:rPr>
          <w:rFonts w:ascii="Calibri" w:hAnsi="Calibri" w:cs="Calibri"/>
        </w:rPr>
        <w:t>braille</w:t>
      </w:r>
      <w:r w:rsidRPr="005B6C36">
        <w:rPr>
          <w:rFonts w:ascii="Calibri" w:hAnsi="Calibri" w:cs="Calibri"/>
        </w:rPr>
        <w:t xml:space="preserve"> readers might prefer the </w:t>
      </w:r>
      <w:r w:rsidR="00072EE0">
        <w:rPr>
          <w:rFonts w:ascii="Calibri" w:hAnsi="Calibri" w:cs="Calibri"/>
        </w:rPr>
        <w:t>b</w:t>
      </w:r>
      <w:r w:rsidR="009B0C5C">
        <w:rPr>
          <w:rFonts w:ascii="Calibri" w:hAnsi="Calibri" w:cs="Calibri"/>
        </w:rPr>
        <w:t>raille</w:t>
      </w:r>
      <w:r w:rsidRPr="005B6C36">
        <w:rPr>
          <w:rFonts w:ascii="Calibri" w:hAnsi="Calibri" w:cs="Calibri"/>
        </w:rPr>
        <w:t xml:space="preserve"> tactile graphics, but we don't have enough data to verify that.</w:t>
      </w:r>
      <w:r w:rsidRPr="005B6C36">
        <w:rPr>
          <w:rFonts w:ascii="Calibri" w:hAnsi="Calibri" w:cs="Calibri"/>
          <w:b/>
        </w:rPr>
        <w:t xml:space="preserve">  </w:t>
      </w:r>
    </w:p>
    <w:p w14:paraId="4CD1ABC4" w14:textId="77777777" w:rsidR="007B5CC8" w:rsidRDefault="007B5CC8" w:rsidP="005B6C36">
      <w:pPr>
        <w:pStyle w:val="ListParagraph"/>
        <w:rPr>
          <w:rFonts w:ascii="Calibri" w:hAnsi="Calibri" w:cs="Calibri"/>
          <w:b/>
        </w:rPr>
      </w:pPr>
    </w:p>
    <w:p w14:paraId="22B7635C" w14:textId="77777777" w:rsidR="007B5CC8" w:rsidRPr="007B5CC8" w:rsidRDefault="007B5CC8" w:rsidP="007B5CC8">
      <w:pPr>
        <w:pStyle w:val="ListParagraph"/>
        <w:numPr>
          <w:ilvl w:val="0"/>
          <w:numId w:val="1"/>
        </w:numPr>
        <w:rPr>
          <w:rFonts w:ascii="Calibri" w:hAnsi="Calibri" w:cs="Calibri"/>
          <w:b/>
        </w:rPr>
      </w:pPr>
      <w:r>
        <w:rPr>
          <w:b/>
        </w:rPr>
        <w:t xml:space="preserve">QUESTION: “Does </w:t>
      </w:r>
      <w:r w:rsidRPr="007B5CC8">
        <w:rPr>
          <w:b/>
        </w:rPr>
        <w:t xml:space="preserve">accuracy </w:t>
      </w:r>
      <w:r>
        <w:rPr>
          <w:b/>
        </w:rPr>
        <w:t>mean</w:t>
      </w:r>
      <w:r w:rsidRPr="007B5CC8">
        <w:rPr>
          <w:b/>
        </w:rPr>
        <w:t xml:space="preserve"> finding the correct label or getting the correct information?</w:t>
      </w:r>
      <w:r>
        <w:rPr>
          <w:b/>
        </w:rPr>
        <w:t>”</w:t>
      </w:r>
    </w:p>
    <w:p w14:paraId="706B7C23" w14:textId="3F1D4AD4" w:rsidR="007B5CC8" w:rsidRPr="007B5CC8" w:rsidRDefault="007B5CC8" w:rsidP="007B5CC8">
      <w:pPr>
        <w:pStyle w:val="ListParagraph"/>
        <w:rPr>
          <w:rFonts w:ascii="Calibri" w:hAnsi="Calibri" w:cs="Calibri"/>
        </w:rPr>
      </w:pPr>
      <w:r>
        <w:rPr>
          <w:b/>
        </w:rPr>
        <w:t>ANSWER:</w:t>
      </w:r>
      <w:r>
        <w:t xml:space="preserve"> </w:t>
      </w:r>
      <w:r w:rsidRPr="007B5CC8">
        <w:t xml:space="preserve">In our study accuracy means getting the right information. In the case of the right triangle a user might give the wrong answer by scanning one of the QR codes on one of the two </w:t>
      </w:r>
      <w:r w:rsidRPr="007B5CC8">
        <w:lastRenderedPageBreak/>
        <w:t>legs of the right triangle, th</w:t>
      </w:r>
      <w:r w:rsidR="00072EE0">
        <w:t xml:space="preserve">inking it was the hypotenuse. </w:t>
      </w:r>
      <w:r w:rsidRPr="007B5CC8">
        <w:t>The tasks were designed so the users needed to understand the tactile graphic and scan the right QR-code to answer the question about the tactile graphic.</w:t>
      </w:r>
    </w:p>
    <w:p w14:paraId="66864200" w14:textId="77777777" w:rsidR="008B67D7" w:rsidRDefault="008B67D7" w:rsidP="005B6C36">
      <w:pPr>
        <w:pStyle w:val="ListParagraph"/>
        <w:rPr>
          <w:rFonts w:ascii="Calibri" w:hAnsi="Calibri" w:cs="Calibri"/>
          <w:b/>
        </w:rPr>
      </w:pPr>
    </w:p>
    <w:p w14:paraId="479EDA6F" w14:textId="77777777" w:rsidR="0061130B" w:rsidRPr="0061130B" w:rsidRDefault="0061130B" w:rsidP="0061130B">
      <w:pPr>
        <w:pStyle w:val="ListParagraph"/>
        <w:numPr>
          <w:ilvl w:val="0"/>
          <w:numId w:val="1"/>
        </w:numPr>
        <w:rPr>
          <w:b/>
        </w:rPr>
      </w:pPr>
      <w:r>
        <w:rPr>
          <w:b/>
        </w:rPr>
        <w:t xml:space="preserve">QUESTION: </w:t>
      </w:r>
      <w:r w:rsidRPr="00466FF8">
        <w:rPr>
          <w:b/>
        </w:rPr>
        <w:t>“How do you make the QR codes?”</w:t>
      </w:r>
    </w:p>
    <w:p w14:paraId="342EA566" w14:textId="1E40948E" w:rsidR="0061130B" w:rsidRDefault="0061130B" w:rsidP="0061130B">
      <w:pPr>
        <w:pStyle w:val="ListParagraph"/>
      </w:pPr>
      <w:r>
        <w:rPr>
          <w:b/>
        </w:rPr>
        <w:t xml:space="preserve">ANSWER: </w:t>
      </w:r>
      <w:r w:rsidR="00072EE0">
        <w:t xml:space="preserve">QR codes are public and free. </w:t>
      </w:r>
      <w:r w:rsidRPr="0061130B">
        <w:t>This distinguishes them from proprietary codes like a</w:t>
      </w:r>
      <w:r w:rsidR="00072EE0">
        <w:t xml:space="preserve">re used with the digital pens. </w:t>
      </w:r>
      <w:r w:rsidRPr="0061130B">
        <w:t>There are websites that will create the images for free. Just do the search "QR code generator" and several will appear.</w:t>
      </w:r>
    </w:p>
    <w:p w14:paraId="7C8C020F" w14:textId="77777777" w:rsidR="004A0525" w:rsidRDefault="004A0525" w:rsidP="0061130B">
      <w:pPr>
        <w:pStyle w:val="ListParagraph"/>
      </w:pPr>
    </w:p>
    <w:p w14:paraId="2237E8A5" w14:textId="5B2CC3D7" w:rsidR="004A0525" w:rsidRPr="004A0525" w:rsidRDefault="004A0525" w:rsidP="004A0525">
      <w:pPr>
        <w:pStyle w:val="ListParagraph"/>
        <w:numPr>
          <w:ilvl w:val="0"/>
          <w:numId w:val="1"/>
        </w:numPr>
      </w:pPr>
      <w:r>
        <w:rPr>
          <w:b/>
        </w:rPr>
        <w:t>QUESTION: “</w:t>
      </w:r>
      <w:r w:rsidRPr="004A0525">
        <w:rPr>
          <w:b/>
        </w:rPr>
        <w:t xml:space="preserve">You mentioned at the beginning of the session that there are math </w:t>
      </w:r>
      <w:r w:rsidR="009B0C5C">
        <w:rPr>
          <w:b/>
        </w:rPr>
        <w:t>OCR</w:t>
      </w:r>
      <w:r w:rsidRPr="004A0525">
        <w:rPr>
          <w:b/>
        </w:rPr>
        <w:t>s - can you name any one in particular?</w:t>
      </w:r>
      <w:r>
        <w:rPr>
          <w:b/>
        </w:rPr>
        <w:t>”</w:t>
      </w:r>
    </w:p>
    <w:p w14:paraId="55E4CAB2" w14:textId="77777777" w:rsidR="004A0525" w:rsidRPr="004A0525" w:rsidRDefault="004A0525" w:rsidP="004A0525">
      <w:pPr>
        <w:pStyle w:val="ListParagraph"/>
      </w:pPr>
      <w:r>
        <w:rPr>
          <w:b/>
        </w:rPr>
        <w:t>ANSWER:</w:t>
      </w:r>
      <w:r>
        <w:t xml:space="preserve"> </w:t>
      </w:r>
      <w:r w:rsidRPr="004A0525">
        <w:t>Infty Reader</w:t>
      </w:r>
    </w:p>
    <w:p w14:paraId="4540F6D0" w14:textId="77777777" w:rsidR="0061130B" w:rsidRPr="0061130B" w:rsidRDefault="0061130B" w:rsidP="0061130B">
      <w:pPr>
        <w:pStyle w:val="ListParagraph"/>
      </w:pPr>
    </w:p>
    <w:p w14:paraId="684975D5" w14:textId="77777777" w:rsidR="008B67D7" w:rsidRPr="0058454B" w:rsidRDefault="008B67D7" w:rsidP="008B67D7">
      <w:pPr>
        <w:pStyle w:val="ListParagraph"/>
        <w:numPr>
          <w:ilvl w:val="0"/>
          <w:numId w:val="1"/>
        </w:numPr>
        <w:rPr>
          <w:b/>
        </w:rPr>
      </w:pPr>
      <w:r>
        <w:rPr>
          <w:b/>
        </w:rPr>
        <w:t>QUESTION:</w:t>
      </w:r>
      <w:r w:rsidRPr="008B67D7">
        <w:t xml:space="preserve"> </w:t>
      </w:r>
      <w:r w:rsidRPr="0058454B">
        <w:rPr>
          <w:b/>
        </w:rPr>
        <w:t>“For the reading comprehension, I would be concerned about cognitive load.”</w:t>
      </w:r>
    </w:p>
    <w:p w14:paraId="653A5846" w14:textId="77777777" w:rsidR="008B67D7" w:rsidRDefault="008B67D7" w:rsidP="008B67D7">
      <w:pPr>
        <w:pStyle w:val="ListParagraph"/>
        <w:rPr>
          <w:rFonts w:ascii="Calibri" w:hAnsi="Calibri" w:cs="Calibri"/>
        </w:rPr>
      </w:pPr>
      <w:r w:rsidRPr="007E307B">
        <w:rPr>
          <w:rFonts w:ascii="Calibri" w:hAnsi="Calibri" w:cs="Calibri"/>
          <w:b/>
        </w:rPr>
        <w:t>ANSWER:</w:t>
      </w:r>
      <w:r>
        <w:rPr>
          <w:rFonts w:ascii="Calibri" w:hAnsi="Calibri" w:cs="Calibri"/>
          <w:b/>
        </w:rPr>
        <w:t xml:space="preserve"> </w:t>
      </w:r>
      <w:r w:rsidRPr="008B67D7">
        <w:rPr>
          <w:rFonts w:ascii="Calibri" w:hAnsi="Calibri" w:cs="Calibri"/>
        </w:rPr>
        <w:t>There is a lot of truth to this comment.  A complicated tactile graphic might be very difficult to understand.  This is particularly true of almost any tactile graphic of a natural object.   Indeed, the more realistic the original image is the more difficult it is to make a comprehensible tactile graphic out of it.  However,  one of the great things about images from math and science books is that they are often schematics, simplified already to the essence of the information to be conveyed.  These kinds of images do well when made into a tactile graphic.</w:t>
      </w:r>
    </w:p>
    <w:p w14:paraId="0A5964DA" w14:textId="77777777" w:rsidR="008B67D7" w:rsidRDefault="008B67D7" w:rsidP="008B67D7">
      <w:pPr>
        <w:pStyle w:val="ListParagraph"/>
      </w:pPr>
    </w:p>
    <w:p w14:paraId="227EB67F" w14:textId="77777777" w:rsidR="008B67D7" w:rsidRPr="0058454B" w:rsidRDefault="008B67D7" w:rsidP="008B67D7">
      <w:pPr>
        <w:pStyle w:val="ListParagraph"/>
        <w:numPr>
          <w:ilvl w:val="0"/>
          <w:numId w:val="1"/>
        </w:numPr>
        <w:rPr>
          <w:b/>
        </w:rPr>
      </w:pPr>
      <w:r>
        <w:rPr>
          <w:b/>
        </w:rPr>
        <w:t>QUESTION:</w:t>
      </w:r>
      <w:r w:rsidRPr="008B67D7">
        <w:t xml:space="preserve"> </w:t>
      </w:r>
      <w:r w:rsidRPr="0058454B">
        <w:rPr>
          <w:b/>
        </w:rPr>
        <w:t xml:space="preserve">“In the triangle example, how did the user know that 24 meant it was a triangle--did they have a key of each </w:t>
      </w:r>
      <w:r w:rsidR="0058454B">
        <w:rPr>
          <w:b/>
        </w:rPr>
        <w:t>QR</w:t>
      </w:r>
      <w:r w:rsidRPr="0058454B">
        <w:rPr>
          <w:b/>
        </w:rPr>
        <w:t xml:space="preserve"> code?”</w:t>
      </w:r>
    </w:p>
    <w:p w14:paraId="722BDB8F" w14:textId="66CB6108" w:rsidR="008B67D7" w:rsidRDefault="008B67D7" w:rsidP="008B67D7">
      <w:pPr>
        <w:pStyle w:val="ListParagraph"/>
        <w:rPr>
          <w:rFonts w:ascii="Calibri" w:hAnsi="Calibri" w:cs="Calibri"/>
        </w:rPr>
      </w:pPr>
      <w:r w:rsidRPr="007E307B">
        <w:rPr>
          <w:rFonts w:ascii="Calibri" w:hAnsi="Calibri" w:cs="Calibri"/>
          <w:b/>
        </w:rPr>
        <w:t>ANSWER:</w:t>
      </w:r>
      <w:r>
        <w:rPr>
          <w:rFonts w:ascii="Calibri" w:hAnsi="Calibri" w:cs="Calibri"/>
          <w:b/>
        </w:rPr>
        <w:t xml:space="preserve"> </w:t>
      </w:r>
      <w:r w:rsidRPr="008B67D7">
        <w:rPr>
          <w:rFonts w:ascii="Calibri" w:hAnsi="Calibri" w:cs="Calibri"/>
        </w:rPr>
        <w:t>Actu</w:t>
      </w:r>
      <w:r w:rsidR="00072EE0">
        <w:rPr>
          <w:rFonts w:ascii="Calibri" w:hAnsi="Calibri" w:cs="Calibri"/>
        </w:rPr>
        <w:t xml:space="preserve">ally, it was a right triangle. </w:t>
      </w:r>
      <w:r w:rsidRPr="008B67D7">
        <w:rPr>
          <w:rFonts w:ascii="Calibri" w:hAnsi="Calibri" w:cs="Calibri"/>
        </w:rPr>
        <w:t>The right angle could be detected by a little box there, so in its tactile version the right angle of t</w:t>
      </w:r>
      <w:r w:rsidR="00072EE0">
        <w:rPr>
          <w:rFonts w:ascii="Calibri" w:hAnsi="Calibri" w:cs="Calibri"/>
        </w:rPr>
        <w:t xml:space="preserve">he can be found fairly easily. </w:t>
      </w:r>
      <w:r w:rsidRPr="008B67D7">
        <w:rPr>
          <w:rFonts w:ascii="Calibri" w:hAnsi="Calibri" w:cs="Calibri"/>
        </w:rPr>
        <w:t>The hypotenuse is opposite the right angle, not either of the two lines emanating from the right angle.  Each of the three QR codes for the three sides are near the middle of each side.  There might be several strategies for finding the right QR code, but they do not require any guessing.</w:t>
      </w:r>
    </w:p>
    <w:p w14:paraId="1792EA59" w14:textId="77777777" w:rsidR="004175EC" w:rsidRDefault="004175EC" w:rsidP="008B67D7">
      <w:pPr>
        <w:pStyle w:val="ListParagraph"/>
      </w:pPr>
    </w:p>
    <w:p w14:paraId="7A35134C" w14:textId="15BAA3A5" w:rsidR="004175EC" w:rsidRDefault="004175EC" w:rsidP="004175EC">
      <w:pPr>
        <w:pStyle w:val="ListParagraph"/>
        <w:numPr>
          <w:ilvl w:val="0"/>
          <w:numId w:val="1"/>
        </w:numPr>
      </w:pPr>
      <w:r>
        <w:rPr>
          <w:b/>
        </w:rPr>
        <w:t>QUESTION:</w:t>
      </w:r>
      <w:r>
        <w:t xml:space="preserve"> </w:t>
      </w:r>
      <w:r w:rsidRPr="00530D64">
        <w:rPr>
          <w:b/>
        </w:rPr>
        <w:t xml:space="preserve">“Did you create the QR codes separately from the </w:t>
      </w:r>
      <w:r w:rsidR="00DA5477">
        <w:rPr>
          <w:b/>
        </w:rPr>
        <w:t>g</w:t>
      </w:r>
      <w:r w:rsidRPr="00530D64">
        <w:rPr>
          <w:b/>
        </w:rPr>
        <w:t>raphics?”</w:t>
      </w:r>
    </w:p>
    <w:p w14:paraId="613248F0" w14:textId="420A0288" w:rsidR="004175EC" w:rsidRPr="004175EC" w:rsidRDefault="004175EC" w:rsidP="004175EC">
      <w:pPr>
        <w:pStyle w:val="ListParagraph"/>
      </w:pPr>
      <w:r w:rsidRPr="004175EC">
        <w:rPr>
          <w:b/>
        </w:rPr>
        <w:t>ANSWER</w:t>
      </w:r>
      <w:r>
        <w:rPr>
          <w:b/>
        </w:rPr>
        <w:t xml:space="preserve">: </w:t>
      </w:r>
      <w:r w:rsidRPr="004175EC">
        <w:t>Yes, we used a web site to create the QR codes, printed them and pasted them on the tactile graphics.  A better approach might be to use a printer that does both embossing and in</w:t>
      </w:r>
      <w:r w:rsidR="00072EE0">
        <w:t xml:space="preserve">k printing on the same paper.  </w:t>
      </w:r>
      <w:r w:rsidRPr="004175EC">
        <w:t>Printers that do this exist but are expensive.</w:t>
      </w:r>
    </w:p>
    <w:p w14:paraId="6125029E" w14:textId="77777777" w:rsidR="008B67D7" w:rsidRDefault="008B67D7" w:rsidP="00B62A4E">
      <w:pPr>
        <w:pStyle w:val="ListParagraph"/>
      </w:pPr>
    </w:p>
    <w:p w14:paraId="63E242A9" w14:textId="3424B292" w:rsidR="00B62A4E" w:rsidRDefault="00B62A4E" w:rsidP="00B62A4E">
      <w:pPr>
        <w:pStyle w:val="ListParagraph"/>
        <w:numPr>
          <w:ilvl w:val="0"/>
          <w:numId w:val="1"/>
        </w:numPr>
      </w:pPr>
      <w:r>
        <w:rPr>
          <w:b/>
        </w:rPr>
        <w:t xml:space="preserve">QUESTION: </w:t>
      </w:r>
      <w:r w:rsidRPr="00530D64">
        <w:rPr>
          <w:b/>
        </w:rPr>
        <w:t>“Would you consider using any supplementary information?  For instance, how many QR codes there are in a diagram, so a user knows that they have found all the required information.”</w:t>
      </w:r>
    </w:p>
    <w:p w14:paraId="7A24305F" w14:textId="77777777" w:rsidR="00B62A4E" w:rsidRDefault="00B62A4E" w:rsidP="00B62A4E">
      <w:pPr>
        <w:pStyle w:val="ListParagraph"/>
      </w:pPr>
      <w:r w:rsidRPr="004175EC">
        <w:rPr>
          <w:b/>
        </w:rPr>
        <w:t>ANSWER</w:t>
      </w:r>
      <w:r>
        <w:rPr>
          <w:b/>
        </w:rPr>
        <w:t xml:space="preserve">: </w:t>
      </w:r>
      <w:r w:rsidRPr="00B62A4E">
        <w:t>This is an excellent idea.  Certainly supplementary information could easily be added and always put in the upper right hand corner of the tactile graphic.</w:t>
      </w:r>
    </w:p>
    <w:p w14:paraId="5960AAB1" w14:textId="77777777" w:rsidR="00B62A4E" w:rsidRDefault="00B62A4E" w:rsidP="00B62A4E">
      <w:pPr>
        <w:pStyle w:val="ListParagraph"/>
      </w:pPr>
    </w:p>
    <w:p w14:paraId="6C811DA4" w14:textId="77777777" w:rsidR="00B62A4E" w:rsidRPr="00530D64" w:rsidRDefault="00B62A4E" w:rsidP="00B62A4E">
      <w:pPr>
        <w:pStyle w:val="ListParagraph"/>
        <w:numPr>
          <w:ilvl w:val="0"/>
          <w:numId w:val="1"/>
        </w:numPr>
        <w:rPr>
          <w:b/>
        </w:rPr>
      </w:pPr>
      <w:r>
        <w:rPr>
          <w:b/>
        </w:rPr>
        <w:t>QUESTION:</w:t>
      </w:r>
      <w:r>
        <w:t xml:space="preserve"> </w:t>
      </w:r>
      <w:r w:rsidRPr="00530D64">
        <w:rPr>
          <w:b/>
        </w:rPr>
        <w:t>“Would this be available for Mac and Windows platforms?”</w:t>
      </w:r>
    </w:p>
    <w:p w14:paraId="305B1883" w14:textId="77777777" w:rsidR="00B62A4E" w:rsidRDefault="00B62A4E" w:rsidP="00B62A4E">
      <w:pPr>
        <w:pStyle w:val="ListParagraph"/>
      </w:pPr>
      <w:r>
        <w:rPr>
          <w:b/>
        </w:rPr>
        <w:lastRenderedPageBreak/>
        <w:t xml:space="preserve">ANSWER: </w:t>
      </w:r>
      <w:r w:rsidRPr="00B62A4E">
        <w:t>Our text extraction product, TGA , which is free, is only available for the PC.  The talking QR code reader, TGV, is also free and available only for iOS.</w:t>
      </w:r>
    </w:p>
    <w:p w14:paraId="31C81DDA" w14:textId="77777777" w:rsidR="00FF04BC" w:rsidRDefault="00FF04BC" w:rsidP="00B62A4E">
      <w:pPr>
        <w:pStyle w:val="ListParagraph"/>
      </w:pPr>
    </w:p>
    <w:p w14:paraId="652DF9E0" w14:textId="77777777" w:rsidR="00FF04BC" w:rsidRDefault="00FF04BC" w:rsidP="00FF04BC">
      <w:pPr>
        <w:pStyle w:val="ListParagraph"/>
        <w:numPr>
          <w:ilvl w:val="0"/>
          <w:numId w:val="1"/>
        </w:numPr>
      </w:pPr>
      <w:r>
        <w:rPr>
          <w:b/>
        </w:rPr>
        <w:t xml:space="preserve">QUESTION: </w:t>
      </w:r>
      <w:r w:rsidRPr="00530D64">
        <w:rPr>
          <w:b/>
        </w:rPr>
        <w:t>“Will you be experimenting with 3D printers in the future?”</w:t>
      </w:r>
    </w:p>
    <w:p w14:paraId="2FD803BB" w14:textId="1EEA32F3" w:rsidR="00FF04BC" w:rsidRDefault="00FF04BC" w:rsidP="00FF04BC">
      <w:pPr>
        <w:pStyle w:val="ListParagraph"/>
      </w:pPr>
      <w:r>
        <w:rPr>
          <w:b/>
        </w:rPr>
        <w:t>ANSWER:</w:t>
      </w:r>
      <w:r>
        <w:t xml:space="preserve"> </w:t>
      </w:r>
      <w:r w:rsidRPr="00FF04BC">
        <w:t>I don't plan to work on 3D printing soon, but there are a number of projects around the world that are exploring 3D printing with accessibility applications.  But there are people I know who are experimenting with 3D printe</w:t>
      </w:r>
      <w:r w:rsidR="00DA5477">
        <w:t xml:space="preserve">rs with accessibility goals. I saw some </w:t>
      </w:r>
      <w:r w:rsidRPr="00FF04BC">
        <w:t>work at Virginia Tech about this recently.</w:t>
      </w:r>
      <w:r w:rsidR="00DA5477">
        <w:t xml:space="preserve"> </w:t>
      </w:r>
      <w:r w:rsidR="00DA5477">
        <w:t xml:space="preserve">You can read more about 3D printing for accessible education here: </w:t>
      </w:r>
      <w:r w:rsidR="00DA5477">
        <w:t xml:space="preserve"> </w:t>
      </w:r>
      <w:hyperlink r:id="rId12" w:history="1">
        <w:r w:rsidR="00DA5477" w:rsidRPr="001D5C2E">
          <w:rPr>
            <w:rStyle w:val="Hyperlink"/>
          </w:rPr>
          <w:t>http://diagramcenter.org/3d-printing.html</w:t>
        </w:r>
      </w:hyperlink>
      <w:r w:rsidR="00072EE0">
        <w:t>.</w:t>
      </w:r>
    </w:p>
    <w:p w14:paraId="0D13F25B" w14:textId="77777777" w:rsidR="00581587" w:rsidRDefault="00581587" w:rsidP="00FF04BC">
      <w:pPr>
        <w:pStyle w:val="ListParagraph"/>
      </w:pPr>
    </w:p>
    <w:p w14:paraId="5145433B" w14:textId="67299F7D" w:rsidR="00581587" w:rsidRDefault="00581587" w:rsidP="00581587">
      <w:pPr>
        <w:pStyle w:val="ListParagraph"/>
        <w:numPr>
          <w:ilvl w:val="0"/>
          <w:numId w:val="1"/>
        </w:numPr>
      </w:pPr>
      <w:r>
        <w:rPr>
          <w:b/>
        </w:rPr>
        <w:t xml:space="preserve">QUESTION: </w:t>
      </w:r>
      <w:r w:rsidRPr="00530D64">
        <w:rPr>
          <w:b/>
        </w:rPr>
        <w:t>“</w:t>
      </w:r>
      <w:r w:rsidR="00530D64" w:rsidRPr="00530D64">
        <w:rPr>
          <w:b/>
        </w:rPr>
        <w:t>I</w:t>
      </w:r>
      <w:r w:rsidRPr="00530D64">
        <w:rPr>
          <w:b/>
        </w:rPr>
        <w:t xml:space="preserve">s it possible to scan and read </w:t>
      </w:r>
      <w:r w:rsidR="009B0C5C">
        <w:rPr>
          <w:b/>
        </w:rPr>
        <w:t>braille</w:t>
      </w:r>
      <w:r w:rsidRPr="00530D64">
        <w:rPr>
          <w:b/>
        </w:rPr>
        <w:t xml:space="preserve"> dots just like QR codes?”</w:t>
      </w:r>
    </w:p>
    <w:p w14:paraId="693114C9" w14:textId="2E9608E6" w:rsidR="00581587" w:rsidRDefault="00581587" w:rsidP="00DD09BD">
      <w:pPr>
        <w:pStyle w:val="ListParagraph"/>
      </w:pPr>
      <w:r>
        <w:rPr>
          <w:b/>
        </w:rPr>
        <w:t xml:space="preserve">ANSWER: </w:t>
      </w:r>
      <w:r w:rsidRPr="00581587">
        <w:t xml:space="preserve">There is a product called OBR from Neovision that can OCR </w:t>
      </w:r>
      <w:r w:rsidR="001A069A">
        <w:t>b</w:t>
      </w:r>
      <w:r w:rsidR="009B0C5C">
        <w:t>raille</w:t>
      </w:r>
      <w:r w:rsidRPr="00581587">
        <w:t xml:space="preserve">, but I don't believe there is a smartphone version.  I believe a smartphone camera-based </w:t>
      </w:r>
      <w:r w:rsidR="001A069A">
        <w:t>b</w:t>
      </w:r>
      <w:r w:rsidR="009B0C5C">
        <w:t>raille</w:t>
      </w:r>
      <w:r w:rsidRPr="00581587">
        <w:t xml:space="preserve"> reader would be a nice innovation, but I don't think it will be easy to do.</w:t>
      </w:r>
    </w:p>
    <w:p w14:paraId="1AF74182" w14:textId="77777777" w:rsidR="00DD09BD" w:rsidRDefault="00DD09BD" w:rsidP="00DD09BD">
      <w:pPr>
        <w:pStyle w:val="ListParagraph"/>
      </w:pPr>
    </w:p>
    <w:p w14:paraId="1A98CD94" w14:textId="77777777" w:rsidR="00DD09BD" w:rsidRPr="00DD09BD" w:rsidRDefault="00DD09BD" w:rsidP="00DD09BD">
      <w:pPr>
        <w:pStyle w:val="ListParagraph"/>
        <w:numPr>
          <w:ilvl w:val="0"/>
          <w:numId w:val="1"/>
        </w:numPr>
      </w:pPr>
      <w:r>
        <w:rPr>
          <w:b/>
        </w:rPr>
        <w:t xml:space="preserve">QUESTION: </w:t>
      </w:r>
      <w:r w:rsidRPr="00530D64">
        <w:rPr>
          <w:b/>
        </w:rPr>
        <w:t>“Is the software that you used to do the book conversions available for use somewhere?”</w:t>
      </w:r>
    </w:p>
    <w:p w14:paraId="731366D4" w14:textId="4F0140A4" w:rsidR="00DD09BD" w:rsidRDefault="00DD09BD" w:rsidP="00DD09BD">
      <w:pPr>
        <w:pStyle w:val="ListParagraph"/>
      </w:pPr>
      <w:r>
        <w:rPr>
          <w:b/>
        </w:rPr>
        <w:t xml:space="preserve">ANSWER: </w:t>
      </w:r>
      <w:r w:rsidRPr="00DD09BD">
        <w:t xml:space="preserve">Yes.  The TGA is available for free from the Tactile Graphics web site: http://tactilegraphics.cs.washington.edu/.  To do the entire workflow you also need other standard commercial products such as Photoshop, Illustrator, OCR and </w:t>
      </w:r>
      <w:r w:rsidR="001A069A">
        <w:t>b</w:t>
      </w:r>
      <w:r w:rsidR="009B0C5C">
        <w:t>raille</w:t>
      </w:r>
      <w:r w:rsidRPr="00DD09BD">
        <w:t xml:space="preserve"> translation.</w:t>
      </w:r>
    </w:p>
    <w:p w14:paraId="4A5CB878" w14:textId="77777777" w:rsidR="00DD09BD" w:rsidRDefault="00DD09BD" w:rsidP="00DD09BD">
      <w:pPr>
        <w:pStyle w:val="ListParagraph"/>
      </w:pPr>
    </w:p>
    <w:p w14:paraId="621DAB55" w14:textId="77777777" w:rsidR="00DD09BD" w:rsidRPr="00DD09BD" w:rsidRDefault="00DD09BD" w:rsidP="00BA1EAF">
      <w:pPr>
        <w:pStyle w:val="ListParagraph"/>
        <w:numPr>
          <w:ilvl w:val="0"/>
          <w:numId w:val="1"/>
        </w:numPr>
      </w:pPr>
      <w:r>
        <w:rPr>
          <w:b/>
        </w:rPr>
        <w:t>QUESTION:</w:t>
      </w:r>
      <w:r w:rsidR="00BA1EAF">
        <w:rPr>
          <w:b/>
        </w:rPr>
        <w:t xml:space="preserve"> </w:t>
      </w:r>
      <w:r w:rsidR="00BA1EAF" w:rsidRPr="00530D64">
        <w:rPr>
          <w:b/>
        </w:rPr>
        <w:t>“Where did you store the information for the QR codes? E.g. did you have them stored via web on the university's server?”</w:t>
      </w:r>
    </w:p>
    <w:p w14:paraId="2742D09E" w14:textId="56A84874" w:rsidR="00DD09BD" w:rsidRDefault="00DD09BD" w:rsidP="00DD09BD">
      <w:pPr>
        <w:pStyle w:val="ListParagraph"/>
      </w:pPr>
      <w:r>
        <w:rPr>
          <w:b/>
        </w:rPr>
        <w:t>ANSWER:</w:t>
      </w:r>
      <w:r w:rsidR="00BA1EAF">
        <w:rPr>
          <w:b/>
        </w:rPr>
        <w:t xml:space="preserve"> </w:t>
      </w:r>
      <w:r w:rsidR="00BA1EAF" w:rsidRPr="00BA1EAF">
        <w:t xml:space="preserve">Tactile graphics with a </w:t>
      </w:r>
      <w:r w:rsidR="001A069A">
        <w:t>V</w:t>
      </w:r>
      <w:r w:rsidR="00BA1EAF" w:rsidRPr="00BA1EAF">
        <w:t>oice does not need to store any information because the information is already in the QR codes.  You just need the QR code read</w:t>
      </w:r>
      <w:r w:rsidR="001A069A">
        <w:t xml:space="preserve">er to get at the information. </w:t>
      </w:r>
      <w:r w:rsidR="00BA1EAF" w:rsidRPr="00BA1EAF">
        <w:t>The information on the QR codes is simply the text in the original fi</w:t>
      </w:r>
      <w:r w:rsidR="001A069A">
        <w:t xml:space="preserve">gure. </w:t>
      </w:r>
      <w:r w:rsidR="00BA1EAF" w:rsidRPr="00BA1EAF">
        <w:t>The QR codes are placed in the same location as the text in the figure.</w:t>
      </w:r>
    </w:p>
    <w:p w14:paraId="494A1716" w14:textId="77777777" w:rsidR="00DD4FB2" w:rsidRDefault="00DD4FB2" w:rsidP="00DD09BD">
      <w:pPr>
        <w:pStyle w:val="ListParagraph"/>
      </w:pPr>
    </w:p>
    <w:p w14:paraId="3A649117" w14:textId="74D5FC36" w:rsidR="00DD4FB2" w:rsidRDefault="00DD4FB2" w:rsidP="00DD4FB2">
      <w:pPr>
        <w:pStyle w:val="ListParagraph"/>
        <w:numPr>
          <w:ilvl w:val="0"/>
          <w:numId w:val="1"/>
        </w:numPr>
      </w:pPr>
      <w:r>
        <w:rPr>
          <w:b/>
        </w:rPr>
        <w:t xml:space="preserve">QUESTION: </w:t>
      </w:r>
      <w:r w:rsidRPr="00530D64">
        <w:rPr>
          <w:b/>
        </w:rPr>
        <w:t xml:space="preserve">“Other than Adobe Illustrator, do you have any recommendations on programs for merging the graphic, </w:t>
      </w:r>
      <w:r w:rsidR="001A069A">
        <w:rPr>
          <w:b/>
        </w:rPr>
        <w:t>b</w:t>
      </w:r>
      <w:r w:rsidR="009B0C5C">
        <w:rPr>
          <w:b/>
        </w:rPr>
        <w:t>raille</w:t>
      </w:r>
      <w:r w:rsidRPr="00530D64">
        <w:rPr>
          <w:b/>
        </w:rPr>
        <w:t>, and location files?”</w:t>
      </w:r>
    </w:p>
    <w:p w14:paraId="3F1F00FD" w14:textId="67953B23" w:rsidR="00DD4FB2" w:rsidRDefault="00DD4FB2" w:rsidP="00DD4FB2">
      <w:pPr>
        <w:pStyle w:val="ListParagraph"/>
      </w:pPr>
      <w:r w:rsidRPr="00DD4FB2">
        <w:rPr>
          <w:b/>
        </w:rPr>
        <w:t>ANSWER:</w:t>
      </w:r>
      <w:r>
        <w:rPr>
          <w:b/>
        </w:rPr>
        <w:t xml:space="preserve"> </w:t>
      </w:r>
      <w:r w:rsidRPr="00DD4FB2">
        <w:t xml:space="preserve">I'm sure there are other programs  that could be used, but scripts would have to be developed to do the merging properly.   It might be doable in </w:t>
      </w:r>
      <w:hyperlink r:id="rId13" w:history="1">
        <w:r w:rsidRPr="001A069A">
          <w:rPr>
            <w:rStyle w:val="Hyperlink"/>
          </w:rPr>
          <w:t>Inks</w:t>
        </w:r>
        <w:r w:rsidRPr="001A069A">
          <w:rPr>
            <w:rStyle w:val="Hyperlink"/>
          </w:rPr>
          <w:t>c</w:t>
        </w:r>
        <w:r w:rsidRPr="001A069A">
          <w:rPr>
            <w:rStyle w:val="Hyperlink"/>
          </w:rPr>
          <w:t>ape</w:t>
        </w:r>
      </w:hyperlink>
      <w:r w:rsidRPr="00DD4FB2">
        <w:t xml:space="preserve">, </w:t>
      </w:r>
      <w:hyperlink r:id="rId14" w:history="1">
        <w:r w:rsidRPr="001A069A">
          <w:rPr>
            <w:rStyle w:val="Hyperlink"/>
          </w:rPr>
          <w:t>G</w:t>
        </w:r>
        <w:r w:rsidR="001A069A" w:rsidRPr="001A069A">
          <w:rPr>
            <w:rStyle w:val="Hyperlink"/>
          </w:rPr>
          <w:t>I</w:t>
        </w:r>
        <w:r w:rsidR="001A069A" w:rsidRPr="001A069A">
          <w:rPr>
            <w:rStyle w:val="Hyperlink"/>
          </w:rPr>
          <w:t>M</w:t>
        </w:r>
        <w:r w:rsidR="001A069A" w:rsidRPr="001A069A">
          <w:rPr>
            <w:rStyle w:val="Hyperlink"/>
          </w:rPr>
          <w:t>P</w:t>
        </w:r>
      </w:hyperlink>
      <w:r w:rsidR="001A069A">
        <w:t xml:space="preserve"> </w:t>
      </w:r>
      <w:r w:rsidRPr="00DD4FB2">
        <w:t>or other similar products.</w:t>
      </w:r>
    </w:p>
    <w:p w14:paraId="2375B763" w14:textId="77777777" w:rsidR="00DD4FB2" w:rsidRDefault="00DD4FB2" w:rsidP="00DD4FB2">
      <w:pPr>
        <w:pStyle w:val="ListParagraph"/>
      </w:pPr>
    </w:p>
    <w:p w14:paraId="760923C2" w14:textId="77777777" w:rsidR="00DD4FB2" w:rsidRDefault="00DD4FB2" w:rsidP="00DD4FB2">
      <w:pPr>
        <w:pStyle w:val="ListParagraph"/>
        <w:numPr>
          <w:ilvl w:val="0"/>
          <w:numId w:val="1"/>
        </w:numPr>
      </w:pPr>
      <w:r>
        <w:rPr>
          <w:b/>
        </w:rPr>
        <w:t>QUESTION:</w:t>
      </w:r>
      <w:r w:rsidRPr="00530D64">
        <w:rPr>
          <w:b/>
        </w:rPr>
        <w:t xml:space="preserve"> “What is the name of the iOS app?”</w:t>
      </w:r>
    </w:p>
    <w:p w14:paraId="57ADBEAA" w14:textId="630A94F7" w:rsidR="00DD4FB2" w:rsidRDefault="00DD4FB2" w:rsidP="00DD4FB2">
      <w:pPr>
        <w:pStyle w:val="ListParagraph"/>
      </w:pPr>
      <w:r>
        <w:rPr>
          <w:b/>
        </w:rPr>
        <w:t xml:space="preserve">ANSWER: </w:t>
      </w:r>
      <w:r w:rsidRPr="00DD4FB2">
        <w:t>It is not quite available in the iOS app store.  We are working to make it available.</w:t>
      </w:r>
    </w:p>
    <w:p w14:paraId="3F785CE5" w14:textId="77777777" w:rsidR="00BA2487" w:rsidRDefault="00BA2487" w:rsidP="00DD4FB2">
      <w:pPr>
        <w:pStyle w:val="ListParagraph"/>
      </w:pPr>
    </w:p>
    <w:p w14:paraId="07908E91" w14:textId="77777777" w:rsidR="00BA2487" w:rsidRDefault="00BA2487" w:rsidP="00BA2487">
      <w:pPr>
        <w:pStyle w:val="ListParagraph"/>
        <w:numPr>
          <w:ilvl w:val="0"/>
          <w:numId w:val="1"/>
        </w:numPr>
      </w:pPr>
      <w:r>
        <w:rPr>
          <w:b/>
        </w:rPr>
        <w:t xml:space="preserve">QUESTION: </w:t>
      </w:r>
      <w:r w:rsidRPr="00530D64">
        <w:rPr>
          <w:b/>
        </w:rPr>
        <w:t>“Is there limitation how much information you can put on a QR code?”</w:t>
      </w:r>
    </w:p>
    <w:p w14:paraId="4FBA0E31" w14:textId="3342909D" w:rsidR="00BA2487" w:rsidRDefault="00BA2487" w:rsidP="0005607E">
      <w:pPr>
        <w:pStyle w:val="ListParagraph"/>
      </w:pPr>
      <w:r>
        <w:rPr>
          <w:b/>
        </w:rPr>
        <w:t>ANSWER:</w:t>
      </w:r>
      <w:r>
        <w:t xml:space="preserve"> </w:t>
      </w:r>
      <w:r w:rsidRPr="00BA2487">
        <w:t>QR codes come in different resolutions so there is no simple answer.   For a 1</w:t>
      </w:r>
      <w:r w:rsidR="001A069A">
        <w:t>-</w:t>
      </w:r>
      <w:r w:rsidRPr="00BA2487">
        <w:t>inch square code, you can get about 125 charact</w:t>
      </w:r>
      <w:r w:rsidR="001A069A">
        <w:t xml:space="preserve">ers at the highest resolution.  </w:t>
      </w:r>
      <w:r w:rsidRPr="00BA2487">
        <w:t xml:space="preserve">It would </w:t>
      </w:r>
      <w:r w:rsidR="001A069A">
        <w:t xml:space="preserve">be scanned from 6 inches away. </w:t>
      </w:r>
      <w:r w:rsidRPr="00BA2487">
        <w:t>QR codes are designed to be scanned by cameras found on smartphones.</w:t>
      </w:r>
    </w:p>
    <w:p w14:paraId="2FBF4C83" w14:textId="77777777" w:rsidR="0005607E" w:rsidRDefault="0005607E" w:rsidP="0005607E">
      <w:pPr>
        <w:pStyle w:val="ListParagraph"/>
      </w:pPr>
    </w:p>
    <w:p w14:paraId="58E707D8" w14:textId="77777777" w:rsidR="00BA2487" w:rsidRDefault="00BA2487" w:rsidP="00BA2487">
      <w:pPr>
        <w:pStyle w:val="ListParagraph"/>
        <w:numPr>
          <w:ilvl w:val="0"/>
          <w:numId w:val="1"/>
        </w:numPr>
      </w:pPr>
      <w:r>
        <w:rPr>
          <w:b/>
        </w:rPr>
        <w:lastRenderedPageBreak/>
        <w:t xml:space="preserve">QUESTION: </w:t>
      </w:r>
      <w:r w:rsidRPr="00530D64">
        <w:rPr>
          <w:b/>
        </w:rPr>
        <w:t>“</w:t>
      </w:r>
      <w:r w:rsidR="00530D64">
        <w:rPr>
          <w:b/>
        </w:rPr>
        <w:t>W</w:t>
      </w:r>
      <w:r w:rsidRPr="00530D64">
        <w:rPr>
          <w:b/>
        </w:rPr>
        <w:t>hat is 3D printing doing to literacy?”</w:t>
      </w:r>
    </w:p>
    <w:p w14:paraId="3224C389" w14:textId="2159F88A" w:rsidR="00BA2487" w:rsidRDefault="00BA2487" w:rsidP="00BA2487">
      <w:pPr>
        <w:pStyle w:val="ListParagraph"/>
      </w:pPr>
      <w:r>
        <w:rPr>
          <w:b/>
        </w:rPr>
        <w:t>ANSWER:</w:t>
      </w:r>
      <w:r>
        <w:t xml:space="preserve"> </w:t>
      </w:r>
      <w:r w:rsidRPr="00BA2487">
        <w:t>L</w:t>
      </w:r>
      <w:r w:rsidR="001A069A">
        <w:t>ow-</w:t>
      </w:r>
      <w:r w:rsidRPr="00BA2487">
        <w:t>cost 3D printing is so new, I don't know what it</w:t>
      </w:r>
      <w:r w:rsidR="001A069A">
        <w:t xml:space="preserve">s impact on literacy will be. </w:t>
      </w:r>
      <w:r w:rsidRPr="00BA2487">
        <w:t xml:space="preserve">I will point you to an excellent </w:t>
      </w:r>
      <w:proofErr w:type="spellStart"/>
      <w:r w:rsidRPr="00BA2487">
        <w:t>T</w:t>
      </w:r>
      <w:r w:rsidR="001A069A">
        <w:t>EDx</w:t>
      </w:r>
      <w:proofErr w:type="spellEnd"/>
      <w:r w:rsidRPr="00BA2487">
        <w:t xml:space="preserve"> talk by Chelsea Cook who did find some use for 3D printing. </w:t>
      </w:r>
      <w:hyperlink r:id="rId15" w:history="1">
        <w:r w:rsidR="001A069A" w:rsidRPr="001D5C2E">
          <w:rPr>
            <w:rStyle w:val="Hyperlink"/>
          </w:rPr>
          <w:t>http://tedxtalks.ted.com/video/Creating-interfaces-creating-ex</w:t>
        </w:r>
      </w:hyperlink>
    </w:p>
    <w:p w14:paraId="1D1B583E" w14:textId="77777777" w:rsidR="001A069A" w:rsidRPr="00DD4FB2" w:rsidRDefault="001A069A" w:rsidP="00BA2487">
      <w:pPr>
        <w:pStyle w:val="ListParagraph"/>
      </w:pPr>
    </w:p>
    <w:sectPr w:rsidR="001A069A" w:rsidRPr="00DD4FB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E1EFC" w15:done="0"/>
  <w15:commentEx w15:paraId="21FD0C1C" w15:paraIdParent="476E1EFC" w15:done="0"/>
  <w15:commentEx w15:paraId="221636ED" w15:done="0"/>
  <w15:commentEx w15:paraId="66A77692" w15:done="0"/>
  <w15:commentEx w15:paraId="53035E41" w15:paraIdParent="66A77692" w15:done="0"/>
  <w15:commentEx w15:paraId="17675572" w15:done="0"/>
  <w15:commentEx w15:paraId="417CB4C0" w15:done="0"/>
  <w15:commentEx w15:paraId="1DB4ABFD" w15:paraIdParent="417CB4C0" w15:done="0"/>
  <w15:commentEx w15:paraId="4AD8E54D" w15:done="0"/>
  <w15:commentEx w15:paraId="22CFB8AD" w15:done="0"/>
  <w15:commentEx w15:paraId="43A4CC6F" w15:done="0"/>
  <w15:commentEx w15:paraId="67EABFB8" w15:done="0"/>
  <w15:commentEx w15:paraId="0C5426E1" w15:done="0"/>
  <w15:commentEx w15:paraId="660FFDBB" w15:done="0"/>
  <w15:commentEx w15:paraId="5C508472" w15:done="0"/>
  <w15:commentEx w15:paraId="184D2F19" w15:done="0"/>
  <w15:commentEx w15:paraId="7550A3B1" w15:done="0"/>
  <w15:commentEx w15:paraId="257E0B54" w15:done="0"/>
  <w15:commentEx w15:paraId="6C75E2CC" w15:done="0"/>
  <w15:commentEx w15:paraId="2E8C46E8" w15:done="0"/>
  <w15:commentEx w15:paraId="1FEC4DE1" w15:done="0"/>
  <w15:commentEx w15:paraId="2E24D2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08D9"/>
    <w:multiLevelType w:val="hybridMultilevel"/>
    <w:tmpl w:val="516AC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B0534"/>
    <w:multiLevelType w:val="hybridMultilevel"/>
    <w:tmpl w:val="FA12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Noblitt">
    <w15:presenceInfo w15:providerId="AD" w15:userId="S-1-5-21-1177238915-602162358-839522115-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23"/>
    <w:rsid w:val="0005607E"/>
    <w:rsid w:val="00072EE0"/>
    <w:rsid w:val="00132C07"/>
    <w:rsid w:val="001A069A"/>
    <w:rsid w:val="00231E52"/>
    <w:rsid w:val="00235B23"/>
    <w:rsid w:val="002624D3"/>
    <w:rsid w:val="002A7B7C"/>
    <w:rsid w:val="002E750E"/>
    <w:rsid w:val="00343B9E"/>
    <w:rsid w:val="004175EC"/>
    <w:rsid w:val="00466FF8"/>
    <w:rsid w:val="00475E01"/>
    <w:rsid w:val="004A0525"/>
    <w:rsid w:val="00530D64"/>
    <w:rsid w:val="00566357"/>
    <w:rsid w:val="00581587"/>
    <w:rsid w:val="0058454B"/>
    <w:rsid w:val="005B6C36"/>
    <w:rsid w:val="005F008F"/>
    <w:rsid w:val="0061130B"/>
    <w:rsid w:val="006D51A9"/>
    <w:rsid w:val="007B5CC8"/>
    <w:rsid w:val="0086135D"/>
    <w:rsid w:val="008A3218"/>
    <w:rsid w:val="008B67D7"/>
    <w:rsid w:val="009109A7"/>
    <w:rsid w:val="00925DBD"/>
    <w:rsid w:val="009B0C5C"/>
    <w:rsid w:val="009B5144"/>
    <w:rsid w:val="00B62A4E"/>
    <w:rsid w:val="00BA1EAF"/>
    <w:rsid w:val="00BA2487"/>
    <w:rsid w:val="00C969B4"/>
    <w:rsid w:val="00D66D49"/>
    <w:rsid w:val="00DA5477"/>
    <w:rsid w:val="00DD09BD"/>
    <w:rsid w:val="00DD4FB2"/>
    <w:rsid w:val="00E8450A"/>
    <w:rsid w:val="00FF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969B4"/>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5B23"/>
    <w:rPr>
      <w:b/>
      <w:bCs/>
    </w:rPr>
  </w:style>
  <w:style w:type="character" w:styleId="Hyperlink">
    <w:name w:val="Hyperlink"/>
    <w:basedOn w:val="DefaultParagraphFont"/>
    <w:uiPriority w:val="99"/>
    <w:unhideWhenUsed/>
    <w:rsid w:val="00235B23"/>
    <w:rPr>
      <w:color w:val="0000FF"/>
      <w:u w:val="single"/>
    </w:rPr>
  </w:style>
  <w:style w:type="character" w:styleId="FollowedHyperlink">
    <w:name w:val="FollowedHyperlink"/>
    <w:basedOn w:val="DefaultParagraphFont"/>
    <w:uiPriority w:val="99"/>
    <w:semiHidden/>
    <w:unhideWhenUsed/>
    <w:rsid w:val="002624D3"/>
    <w:rPr>
      <w:color w:val="800080" w:themeColor="followedHyperlink"/>
      <w:u w:val="single"/>
    </w:rPr>
  </w:style>
  <w:style w:type="character" w:customStyle="1" w:styleId="Heading2Char">
    <w:name w:val="Heading 2 Char"/>
    <w:basedOn w:val="DefaultParagraphFont"/>
    <w:link w:val="Heading2"/>
    <w:uiPriority w:val="9"/>
    <w:rsid w:val="00C969B4"/>
    <w:rPr>
      <w:rFonts w:ascii="Cambria" w:eastAsia="Times New Roman" w:hAnsi="Cambria" w:cs="Times New Roman"/>
      <w:b/>
      <w:bCs/>
      <w:i/>
      <w:iCs/>
      <w:sz w:val="28"/>
      <w:szCs w:val="28"/>
    </w:rPr>
  </w:style>
  <w:style w:type="paragraph" w:styleId="ListParagraph">
    <w:name w:val="List Paragraph"/>
    <w:basedOn w:val="Normal"/>
    <w:uiPriority w:val="34"/>
    <w:qFormat/>
    <w:rsid w:val="006D51A9"/>
    <w:pPr>
      <w:ind w:left="720"/>
      <w:contextualSpacing/>
    </w:pPr>
  </w:style>
  <w:style w:type="paragraph" w:customStyle="1" w:styleId="MediumGrid1-Accent21">
    <w:name w:val="Medium Grid 1 - Accent 21"/>
    <w:basedOn w:val="Normal"/>
    <w:uiPriority w:val="34"/>
    <w:qFormat/>
    <w:rsid w:val="005B6C36"/>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132C07"/>
    <w:rPr>
      <w:sz w:val="16"/>
      <w:szCs w:val="16"/>
    </w:rPr>
  </w:style>
  <w:style w:type="paragraph" w:styleId="CommentText">
    <w:name w:val="annotation text"/>
    <w:basedOn w:val="Normal"/>
    <w:link w:val="CommentTextChar"/>
    <w:uiPriority w:val="99"/>
    <w:semiHidden/>
    <w:unhideWhenUsed/>
    <w:rsid w:val="00132C07"/>
    <w:pPr>
      <w:spacing w:line="240" w:lineRule="auto"/>
    </w:pPr>
    <w:rPr>
      <w:sz w:val="20"/>
      <w:szCs w:val="20"/>
    </w:rPr>
  </w:style>
  <w:style w:type="character" w:customStyle="1" w:styleId="CommentTextChar">
    <w:name w:val="Comment Text Char"/>
    <w:basedOn w:val="DefaultParagraphFont"/>
    <w:link w:val="CommentText"/>
    <w:uiPriority w:val="99"/>
    <w:semiHidden/>
    <w:rsid w:val="00132C07"/>
    <w:rPr>
      <w:sz w:val="20"/>
      <w:szCs w:val="20"/>
    </w:rPr>
  </w:style>
  <w:style w:type="paragraph" w:styleId="CommentSubject">
    <w:name w:val="annotation subject"/>
    <w:basedOn w:val="CommentText"/>
    <w:next w:val="CommentText"/>
    <w:link w:val="CommentSubjectChar"/>
    <w:uiPriority w:val="99"/>
    <w:semiHidden/>
    <w:unhideWhenUsed/>
    <w:rsid w:val="00132C07"/>
    <w:rPr>
      <w:b/>
      <w:bCs/>
    </w:rPr>
  </w:style>
  <w:style w:type="character" w:customStyle="1" w:styleId="CommentSubjectChar">
    <w:name w:val="Comment Subject Char"/>
    <w:basedOn w:val="CommentTextChar"/>
    <w:link w:val="CommentSubject"/>
    <w:uiPriority w:val="99"/>
    <w:semiHidden/>
    <w:rsid w:val="00132C07"/>
    <w:rPr>
      <w:b/>
      <w:bCs/>
      <w:sz w:val="20"/>
      <w:szCs w:val="20"/>
    </w:rPr>
  </w:style>
  <w:style w:type="paragraph" w:styleId="BalloonText">
    <w:name w:val="Balloon Text"/>
    <w:basedOn w:val="Normal"/>
    <w:link w:val="BalloonTextChar"/>
    <w:uiPriority w:val="99"/>
    <w:semiHidden/>
    <w:unhideWhenUsed/>
    <w:rsid w:val="0013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C07"/>
    <w:rPr>
      <w:rFonts w:ascii="Tahoma" w:hAnsi="Tahoma" w:cs="Tahoma"/>
      <w:sz w:val="16"/>
      <w:szCs w:val="16"/>
    </w:rPr>
  </w:style>
  <w:style w:type="character" w:customStyle="1" w:styleId="Heading1Char">
    <w:name w:val="Heading 1 Char"/>
    <w:basedOn w:val="DefaultParagraphFont"/>
    <w:link w:val="Heading1"/>
    <w:uiPriority w:val="9"/>
    <w:rsid w:val="009B51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969B4"/>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5B23"/>
    <w:rPr>
      <w:b/>
      <w:bCs/>
    </w:rPr>
  </w:style>
  <w:style w:type="character" w:styleId="Hyperlink">
    <w:name w:val="Hyperlink"/>
    <w:basedOn w:val="DefaultParagraphFont"/>
    <w:uiPriority w:val="99"/>
    <w:unhideWhenUsed/>
    <w:rsid w:val="00235B23"/>
    <w:rPr>
      <w:color w:val="0000FF"/>
      <w:u w:val="single"/>
    </w:rPr>
  </w:style>
  <w:style w:type="character" w:styleId="FollowedHyperlink">
    <w:name w:val="FollowedHyperlink"/>
    <w:basedOn w:val="DefaultParagraphFont"/>
    <w:uiPriority w:val="99"/>
    <w:semiHidden/>
    <w:unhideWhenUsed/>
    <w:rsid w:val="002624D3"/>
    <w:rPr>
      <w:color w:val="800080" w:themeColor="followedHyperlink"/>
      <w:u w:val="single"/>
    </w:rPr>
  </w:style>
  <w:style w:type="character" w:customStyle="1" w:styleId="Heading2Char">
    <w:name w:val="Heading 2 Char"/>
    <w:basedOn w:val="DefaultParagraphFont"/>
    <w:link w:val="Heading2"/>
    <w:uiPriority w:val="9"/>
    <w:rsid w:val="00C969B4"/>
    <w:rPr>
      <w:rFonts w:ascii="Cambria" w:eastAsia="Times New Roman" w:hAnsi="Cambria" w:cs="Times New Roman"/>
      <w:b/>
      <w:bCs/>
      <w:i/>
      <w:iCs/>
      <w:sz w:val="28"/>
      <w:szCs w:val="28"/>
    </w:rPr>
  </w:style>
  <w:style w:type="paragraph" w:styleId="ListParagraph">
    <w:name w:val="List Paragraph"/>
    <w:basedOn w:val="Normal"/>
    <w:uiPriority w:val="34"/>
    <w:qFormat/>
    <w:rsid w:val="006D51A9"/>
    <w:pPr>
      <w:ind w:left="720"/>
      <w:contextualSpacing/>
    </w:pPr>
  </w:style>
  <w:style w:type="paragraph" w:customStyle="1" w:styleId="MediumGrid1-Accent21">
    <w:name w:val="Medium Grid 1 - Accent 21"/>
    <w:basedOn w:val="Normal"/>
    <w:uiPriority w:val="34"/>
    <w:qFormat/>
    <w:rsid w:val="005B6C36"/>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132C07"/>
    <w:rPr>
      <w:sz w:val="16"/>
      <w:szCs w:val="16"/>
    </w:rPr>
  </w:style>
  <w:style w:type="paragraph" w:styleId="CommentText">
    <w:name w:val="annotation text"/>
    <w:basedOn w:val="Normal"/>
    <w:link w:val="CommentTextChar"/>
    <w:uiPriority w:val="99"/>
    <w:semiHidden/>
    <w:unhideWhenUsed/>
    <w:rsid w:val="00132C07"/>
    <w:pPr>
      <w:spacing w:line="240" w:lineRule="auto"/>
    </w:pPr>
    <w:rPr>
      <w:sz w:val="20"/>
      <w:szCs w:val="20"/>
    </w:rPr>
  </w:style>
  <w:style w:type="character" w:customStyle="1" w:styleId="CommentTextChar">
    <w:name w:val="Comment Text Char"/>
    <w:basedOn w:val="DefaultParagraphFont"/>
    <w:link w:val="CommentText"/>
    <w:uiPriority w:val="99"/>
    <w:semiHidden/>
    <w:rsid w:val="00132C07"/>
    <w:rPr>
      <w:sz w:val="20"/>
      <w:szCs w:val="20"/>
    </w:rPr>
  </w:style>
  <w:style w:type="paragraph" w:styleId="CommentSubject">
    <w:name w:val="annotation subject"/>
    <w:basedOn w:val="CommentText"/>
    <w:next w:val="CommentText"/>
    <w:link w:val="CommentSubjectChar"/>
    <w:uiPriority w:val="99"/>
    <w:semiHidden/>
    <w:unhideWhenUsed/>
    <w:rsid w:val="00132C07"/>
    <w:rPr>
      <w:b/>
      <w:bCs/>
    </w:rPr>
  </w:style>
  <w:style w:type="character" w:customStyle="1" w:styleId="CommentSubjectChar">
    <w:name w:val="Comment Subject Char"/>
    <w:basedOn w:val="CommentTextChar"/>
    <w:link w:val="CommentSubject"/>
    <w:uiPriority w:val="99"/>
    <w:semiHidden/>
    <w:rsid w:val="00132C07"/>
    <w:rPr>
      <w:b/>
      <w:bCs/>
      <w:sz w:val="20"/>
      <w:szCs w:val="20"/>
    </w:rPr>
  </w:style>
  <w:style w:type="paragraph" w:styleId="BalloonText">
    <w:name w:val="Balloon Text"/>
    <w:basedOn w:val="Normal"/>
    <w:link w:val="BalloonTextChar"/>
    <w:uiPriority w:val="99"/>
    <w:semiHidden/>
    <w:unhideWhenUsed/>
    <w:rsid w:val="0013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C07"/>
    <w:rPr>
      <w:rFonts w:ascii="Tahoma" w:hAnsi="Tahoma" w:cs="Tahoma"/>
      <w:sz w:val="16"/>
      <w:szCs w:val="16"/>
    </w:rPr>
  </w:style>
  <w:style w:type="character" w:customStyle="1" w:styleId="Heading1Char">
    <w:name w:val="Heading 1 Char"/>
    <w:basedOn w:val="DefaultParagraphFont"/>
    <w:link w:val="Heading1"/>
    <w:uiPriority w:val="9"/>
    <w:rsid w:val="009B51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gramcenter.org/webinars.html" TargetMode="External"/><Relationship Id="rId13" Type="http://schemas.openxmlformats.org/officeDocument/2006/relationships/hyperlink" Target="https://inkscape.org/en/"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diagramcenter.org/wp-content/uploads/2015/02/LadnerTGV-24feb2015.ppt" TargetMode="External"/><Relationship Id="rId12" Type="http://schemas.openxmlformats.org/officeDocument/2006/relationships/hyperlink" Target="http://diagramcenter.org/3d-printing.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acm.org/10.1145/2661334.2661366" TargetMode="External"/><Relationship Id="rId5" Type="http://schemas.openxmlformats.org/officeDocument/2006/relationships/settings" Target="settings.xml"/><Relationship Id="rId15" Type="http://schemas.openxmlformats.org/officeDocument/2006/relationships/hyperlink" Target="http://tedxtalks.ted.com/video/Creating-interfaces-creating-ex" TargetMode="External"/><Relationship Id="rId10" Type="http://schemas.openxmlformats.org/officeDocument/2006/relationships/hyperlink" Target="http://www.inftyproject.org/en/software.htm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apple.com/accessibility/osx/voiceover/" TargetMode="External"/><Relationship Id="rId14" Type="http://schemas.openxmlformats.org/officeDocument/2006/relationships/hyperlink" Target="http://www.gi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B74F-59FF-4D71-AEE0-829E2310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Amaya Webster</dc:creator>
  <cp:lastModifiedBy>Amaya Webster</cp:lastModifiedBy>
  <cp:revision>2</cp:revision>
  <dcterms:created xsi:type="dcterms:W3CDTF">2015-03-03T01:30:00Z</dcterms:created>
  <dcterms:modified xsi:type="dcterms:W3CDTF">2015-03-03T01:30:00Z</dcterms:modified>
</cp:coreProperties>
</file>